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>Savoirs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r w:rsidRPr="004C6DF2">
              <w:rPr>
                <w:rFonts w:eastAsia="Calibri" w:cs="Calibri"/>
                <w:b/>
                <w:lang w:val="fr-FR"/>
              </w:rPr>
              <w:t xml:space="preserve">Nombre de questions 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Pouvoir expliquer la transmission d’influx (Transmission électrique et chimique)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Pouvoir connaitre la localisation de différentes parties de système nerveux centrale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Connaitre la structure de système nerveux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 xml:space="preserve">Connaitre le fonctionnement de système nerveux central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Connaitre le fonctionnement de système nerveux périphérique</w:t>
            </w:r>
            <w:r w:rsidRPr="004C6DF2">
              <w:rPr>
                <w:rFonts w:eastAsia="Calibri"/>
                <w:lang w:val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>1</w:t>
            </w:r>
          </w:p>
        </w:tc>
      </w:tr>
      <w:tr w:rsidR="0006487F" w:rsidRPr="004C6DF2" w:rsidTr="0006487F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rPr>
                <w:rFonts w:eastAsia="Calibri"/>
                <w:lang w:val="fr-FR"/>
              </w:rPr>
            </w:pPr>
            <w:r w:rsidRPr="004C6DF2">
              <w:rPr>
                <w:rFonts w:eastAsia="Calibri"/>
                <w:lang w:val="fr-FR"/>
              </w:rPr>
              <w:t xml:space="preserve">Expliquer </w:t>
            </w:r>
            <w:r>
              <w:rPr>
                <w:rFonts w:eastAsia="Calibri"/>
                <w:lang w:val="fr-FR"/>
              </w:rPr>
              <w:t>les rôles des hormones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487F" w:rsidRPr="004C6DF2" w:rsidRDefault="0006487F" w:rsidP="0006487F">
            <w:pPr>
              <w:spacing w:after="0" w:line="240" w:lineRule="auto"/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2</w:t>
            </w:r>
          </w:p>
        </w:tc>
      </w:tr>
    </w:tbl>
    <w:p w:rsidR="0006487F" w:rsidRPr="00D229D6" w:rsidRDefault="0006487F" w:rsidP="0006487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DÖNEM </w:t>
      </w:r>
      <w:r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BİYOLOJİ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06487F" w:rsidRPr="00D229D6" w:rsidRDefault="0006487F" w:rsidP="0006487F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6741A0" w:rsidRDefault="006741A0"/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7F"/>
    <w:rsid w:val="0006487F"/>
    <w:rsid w:val="00475F12"/>
    <w:rsid w:val="006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46DE-D237-4B56-BE6D-5013A66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87F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2023-10-18T06:14:00Z</dcterms:created>
  <dcterms:modified xsi:type="dcterms:W3CDTF">2023-10-18T06:22:00Z</dcterms:modified>
</cp:coreProperties>
</file>