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19" w:rsidRPr="00D229D6" w:rsidRDefault="002C5E19" w:rsidP="002C5E1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DÖNEM </w:t>
      </w:r>
      <w:r>
        <w:rPr>
          <w:rFonts w:cstheme="minorHAnsi"/>
          <w:b/>
          <w:sz w:val="24"/>
          <w:szCs w:val="24"/>
        </w:rPr>
        <w:t>11</w:t>
      </w:r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MATEMATİK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2C5E19" w:rsidRPr="00D229D6" w:rsidRDefault="002C5E19" w:rsidP="002C5E19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tbl>
      <w:tblPr>
        <w:tblStyle w:val="TabloKlavuzu"/>
        <w:tblpPr w:leftFromText="141" w:rightFromText="141" w:horzAnchor="margin" w:tblpY="1425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jc w:val="both"/>
              <w:rPr>
                <w:lang w:val="fr-FR"/>
              </w:rPr>
            </w:pPr>
            <w:r w:rsidRPr="0093324C">
              <w:rPr>
                <w:lang w:val="fr-FR"/>
              </w:rPr>
              <w:t xml:space="preserve">Connaitre le cercle trigonométrique </w:t>
            </w:r>
          </w:p>
          <w:p w:rsidR="002C5E19" w:rsidRPr="0093324C" w:rsidRDefault="002C5E19" w:rsidP="00B23073">
            <w:pPr>
              <w:rPr>
                <w:lang w:val="fr-FR"/>
              </w:rPr>
            </w:pPr>
          </w:p>
        </w:tc>
        <w:tc>
          <w:tcPr>
            <w:tcW w:w="1270" w:type="dxa"/>
          </w:tcPr>
          <w:p w:rsidR="002C5E19" w:rsidRDefault="002C5E19" w:rsidP="00B23073">
            <w:r>
              <w:t>1</w:t>
            </w:r>
          </w:p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jc w:val="both"/>
              <w:rPr>
                <w:lang w:val="fr-FR"/>
              </w:rPr>
            </w:pPr>
            <w:r w:rsidRPr="0093324C">
              <w:rPr>
                <w:lang w:val="fr-FR"/>
              </w:rPr>
              <w:t>Connaitre les fonctions trigonométriques</w:t>
            </w:r>
          </w:p>
          <w:p w:rsidR="002C5E19" w:rsidRPr="0093324C" w:rsidRDefault="002C5E19" w:rsidP="00B23073">
            <w:pPr>
              <w:rPr>
                <w:lang w:val="fr-FR"/>
              </w:rPr>
            </w:pPr>
          </w:p>
        </w:tc>
        <w:tc>
          <w:tcPr>
            <w:tcW w:w="1270" w:type="dxa"/>
          </w:tcPr>
          <w:p w:rsidR="002C5E19" w:rsidRDefault="002C5E19" w:rsidP="00B23073">
            <w:r>
              <w:t>2</w:t>
            </w:r>
          </w:p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rPr>
                <w:lang w:val="fr-FR"/>
              </w:rPr>
            </w:pPr>
            <w:r w:rsidRPr="0093324C">
              <w:rPr>
                <w:lang w:val="fr-FR"/>
              </w:rPr>
              <w:t xml:space="preserve">Connaitre les identités remarquables des fonctions trigonométriques </w:t>
            </w:r>
          </w:p>
          <w:p w:rsidR="002C5E19" w:rsidRPr="0093324C" w:rsidRDefault="002C5E19" w:rsidP="00B23073">
            <w:pPr>
              <w:rPr>
                <w:lang w:val="fr-FR"/>
              </w:rPr>
            </w:pPr>
          </w:p>
        </w:tc>
        <w:tc>
          <w:tcPr>
            <w:tcW w:w="1270" w:type="dxa"/>
          </w:tcPr>
          <w:p w:rsidR="002C5E19" w:rsidRDefault="002C5E19" w:rsidP="00B23073">
            <w:r>
              <w:t>2</w:t>
            </w:r>
          </w:p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rPr>
                <w:lang w:val="fr-FR"/>
              </w:rPr>
            </w:pPr>
            <w:r w:rsidRPr="0093324C">
              <w:rPr>
                <w:lang w:val="fr-FR"/>
              </w:rPr>
              <w:t>Savoir utiliser le théorème de cosinus</w:t>
            </w:r>
          </w:p>
          <w:p w:rsidR="002C5E19" w:rsidRPr="0093324C" w:rsidRDefault="002C5E19" w:rsidP="00B23073">
            <w:pPr>
              <w:rPr>
                <w:lang w:val="fr-FR"/>
              </w:rPr>
            </w:pPr>
          </w:p>
        </w:tc>
        <w:tc>
          <w:tcPr>
            <w:tcW w:w="1270" w:type="dxa"/>
          </w:tcPr>
          <w:p w:rsidR="002C5E19" w:rsidRDefault="002C5E19" w:rsidP="00B23073">
            <w:r>
              <w:t>1</w:t>
            </w:r>
          </w:p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rPr>
                <w:lang w:val="fr-FR"/>
              </w:rPr>
            </w:pPr>
            <w:r w:rsidRPr="0093324C">
              <w:rPr>
                <w:lang w:val="fr-FR"/>
              </w:rPr>
              <w:t>Etre capable de ranger les valeurs trigonométriques</w:t>
            </w:r>
          </w:p>
        </w:tc>
        <w:tc>
          <w:tcPr>
            <w:tcW w:w="1270" w:type="dxa"/>
          </w:tcPr>
          <w:p w:rsidR="002C5E19" w:rsidRDefault="002C5E19" w:rsidP="00B23073">
            <w:r>
              <w:t>1</w:t>
            </w:r>
          </w:p>
          <w:p w:rsidR="002C5E19" w:rsidRDefault="002C5E19" w:rsidP="00B23073"/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rPr>
                <w:lang w:val="fr-FR"/>
              </w:rPr>
            </w:pPr>
            <w:r w:rsidRPr="0093324C">
              <w:rPr>
                <w:lang w:val="fr-FR"/>
              </w:rPr>
              <w:t>Savoir déterminer les rapports trigonométriques dans un triangle rectangle</w:t>
            </w:r>
          </w:p>
          <w:p w:rsidR="002C5E19" w:rsidRPr="0093324C" w:rsidRDefault="002C5E19" w:rsidP="00B23073">
            <w:pPr>
              <w:rPr>
                <w:lang w:val="fr-FR"/>
              </w:rPr>
            </w:pPr>
          </w:p>
        </w:tc>
        <w:tc>
          <w:tcPr>
            <w:tcW w:w="1270" w:type="dxa"/>
          </w:tcPr>
          <w:p w:rsidR="002C5E19" w:rsidRDefault="002C5E19" w:rsidP="00B23073">
            <w:r>
              <w:t>1</w:t>
            </w:r>
          </w:p>
        </w:tc>
      </w:tr>
      <w:tr w:rsidR="002C5E19" w:rsidTr="00B23073">
        <w:tc>
          <w:tcPr>
            <w:tcW w:w="7792" w:type="dxa"/>
          </w:tcPr>
          <w:p w:rsidR="002C5E19" w:rsidRPr="0093324C" w:rsidRDefault="002C5E19" w:rsidP="00B23073">
            <w:pPr>
              <w:rPr>
                <w:lang w:val="fr-FR"/>
              </w:rPr>
            </w:pPr>
            <w:r w:rsidRPr="0093324C">
              <w:rPr>
                <w:lang w:val="fr-FR"/>
              </w:rPr>
              <w:t>Connaitre les fonctions circulaires des arcs associes</w:t>
            </w:r>
          </w:p>
        </w:tc>
        <w:tc>
          <w:tcPr>
            <w:tcW w:w="1270" w:type="dxa"/>
          </w:tcPr>
          <w:p w:rsidR="002C5E19" w:rsidRDefault="002C5E19" w:rsidP="00B23073">
            <w:r>
              <w:t>2</w:t>
            </w:r>
          </w:p>
          <w:p w:rsidR="002C5E19" w:rsidRDefault="002C5E19" w:rsidP="00B23073"/>
        </w:tc>
      </w:tr>
    </w:tbl>
    <w:p w:rsidR="00350704" w:rsidRDefault="00350704">
      <w:bookmarkStart w:id="0" w:name="_GoBack"/>
      <w:bookmarkEnd w:id="0"/>
    </w:p>
    <w:sectPr w:rsidR="003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9"/>
    <w:rsid w:val="002C5E19"/>
    <w:rsid w:val="00350704"/>
    <w:rsid w:val="00A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40F8-E32C-4EFA-8E6C-C54887B0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2023-10-19T06:06:00Z</dcterms:created>
  <dcterms:modified xsi:type="dcterms:W3CDTF">2023-10-19T06:06:00Z</dcterms:modified>
</cp:coreProperties>
</file>