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885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6D6229" w:rsidTr="001D08EB">
        <w:trPr>
          <w:trHeight w:val="467"/>
        </w:trPr>
        <w:tc>
          <w:tcPr>
            <w:tcW w:w="4703" w:type="dxa"/>
          </w:tcPr>
          <w:p w:rsidR="006D6229" w:rsidRPr="00B204F1" w:rsidRDefault="006D6229" w:rsidP="001D08EB">
            <w:pPr>
              <w:jc w:val="center"/>
              <w:rPr>
                <w:b/>
              </w:rPr>
            </w:pPr>
            <w:r w:rsidRPr="00B204F1">
              <w:rPr>
                <w:b/>
              </w:rPr>
              <w:t>Kazanımlar</w:t>
            </w:r>
          </w:p>
        </w:tc>
        <w:tc>
          <w:tcPr>
            <w:tcW w:w="4703" w:type="dxa"/>
          </w:tcPr>
          <w:p w:rsidR="006D6229" w:rsidRPr="00B204F1" w:rsidRDefault="006D6229" w:rsidP="001D08EB">
            <w:pPr>
              <w:jc w:val="center"/>
              <w:rPr>
                <w:b/>
              </w:rPr>
            </w:pPr>
            <w:r w:rsidRPr="00B204F1">
              <w:rPr>
                <w:b/>
              </w:rPr>
              <w:t>Soru Sayısı</w:t>
            </w:r>
          </w:p>
        </w:tc>
      </w:tr>
      <w:tr w:rsidR="006D6229" w:rsidTr="001D08EB">
        <w:trPr>
          <w:trHeight w:val="441"/>
        </w:trPr>
        <w:tc>
          <w:tcPr>
            <w:tcW w:w="4703" w:type="dxa"/>
          </w:tcPr>
          <w:p w:rsidR="006D6229" w:rsidRDefault="006D6229" w:rsidP="001D08EB">
            <w:r w:rsidRPr="00B204F1">
              <w:t>12.1.1.1. Nükleik asitlerin keşif sürecini özetle</w:t>
            </w:r>
            <w:r>
              <w:t>r.</w:t>
            </w:r>
          </w:p>
        </w:tc>
        <w:tc>
          <w:tcPr>
            <w:tcW w:w="4703" w:type="dxa"/>
          </w:tcPr>
          <w:p w:rsidR="006D6229" w:rsidRDefault="006D6229" w:rsidP="001D08EB">
            <w:r>
              <w:t>1 soru</w:t>
            </w:r>
          </w:p>
        </w:tc>
      </w:tr>
      <w:tr w:rsidR="006D6229" w:rsidTr="001D08EB">
        <w:trPr>
          <w:trHeight w:val="935"/>
        </w:trPr>
        <w:tc>
          <w:tcPr>
            <w:tcW w:w="4703" w:type="dxa"/>
          </w:tcPr>
          <w:p w:rsidR="006D6229" w:rsidRDefault="006D6229" w:rsidP="001D08EB">
            <w:r>
              <w:t xml:space="preserve">12.1.1.2. </w:t>
            </w:r>
            <w:r w:rsidRPr="00B204F1">
              <w:t>Nükleik asitlerin çeşitlerini ve görevlerini açıklar.</w:t>
            </w:r>
          </w:p>
        </w:tc>
        <w:tc>
          <w:tcPr>
            <w:tcW w:w="4703" w:type="dxa"/>
          </w:tcPr>
          <w:p w:rsidR="006D6229" w:rsidRDefault="006D6229" w:rsidP="001D08EB">
            <w:r>
              <w:t>2 soru</w:t>
            </w:r>
          </w:p>
        </w:tc>
      </w:tr>
      <w:tr w:rsidR="006D6229" w:rsidTr="001D08EB">
        <w:trPr>
          <w:trHeight w:val="441"/>
        </w:trPr>
        <w:tc>
          <w:tcPr>
            <w:tcW w:w="4703" w:type="dxa"/>
          </w:tcPr>
          <w:p w:rsidR="006D6229" w:rsidRDefault="006D6229" w:rsidP="001D08EB">
            <w:r w:rsidRPr="00B204F1">
              <w:t xml:space="preserve">12.1.1.4. DNA' </w:t>
            </w:r>
            <w:proofErr w:type="spellStart"/>
            <w:r w:rsidRPr="00B204F1">
              <w:t>nın</w:t>
            </w:r>
            <w:proofErr w:type="spellEnd"/>
            <w:r w:rsidRPr="00B204F1">
              <w:t xml:space="preserve"> kendini eşlemesini açıklar.</w:t>
            </w:r>
          </w:p>
        </w:tc>
        <w:tc>
          <w:tcPr>
            <w:tcW w:w="4703" w:type="dxa"/>
          </w:tcPr>
          <w:p w:rsidR="006D6229" w:rsidRDefault="006D6229" w:rsidP="001D08EB">
            <w:r>
              <w:t>1 soru</w:t>
            </w:r>
          </w:p>
        </w:tc>
      </w:tr>
      <w:tr w:rsidR="006D6229" w:rsidTr="001D08EB">
        <w:trPr>
          <w:trHeight w:val="935"/>
        </w:trPr>
        <w:tc>
          <w:tcPr>
            <w:tcW w:w="4703" w:type="dxa"/>
          </w:tcPr>
          <w:p w:rsidR="006D6229" w:rsidRDefault="006D6229" w:rsidP="001D08EB">
            <w:r w:rsidRPr="00B204F1">
              <w:t>12.1.1.3. Hücredeki genetik materyalin organizasyonunda parça bütün ilişkisi kurar.</w:t>
            </w:r>
          </w:p>
        </w:tc>
        <w:tc>
          <w:tcPr>
            <w:tcW w:w="4703" w:type="dxa"/>
          </w:tcPr>
          <w:p w:rsidR="006D6229" w:rsidRDefault="006D6229" w:rsidP="001D08EB">
            <w:r>
              <w:t>1 soru</w:t>
            </w:r>
          </w:p>
        </w:tc>
      </w:tr>
      <w:tr w:rsidR="006D6229" w:rsidTr="001D08EB">
        <w:trPr>
          <w:trHeight w:val="909"/>
        </w:trPr>
        <w:tc>
          <w:tcPr>
            <w:tcW w:w="4703" w:type="dxa"/>
          </w:tcPr>
          <w:p w:rsidR="006D6229" w:rsidRDefault="006D6229" w:rsidP="001D08EB">
            <w:r w:rsidRPr="00B204F1">
              <w:t>12.1.2.1. Protein sentezinin mekanizmasını açıklar.</w:t>
            </w:r>
          </w:p>
        </w:tc>
        <w:tc>
          <w:tcPr>
            <w:tcW w:w="4703" w:type="dxa"/>
          </w:tcPr>
          <w:p w:rsidR="006D6229" w:rsidRDefault="006D6229" w:rsidP="001D08EB">
            <w:r>
              <w:t>3 soru</w:t>
            </w:r>
          </w:p>
        </w:tc>
      </w:tr>
    </w:tbl>
    <w:p w:rsidR="006D6229" w:rsidRPr="00D229D6" w:rsidRDefault="006D6229" w:rsidP="006D6229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12</w:t>
      </w:r>
      <w:proofErr w:type="gramEnd"/>
      <w:r w:rsidRPr="00D229D6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BİYOLOJİ</w:t>
      </w:r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6D6229" w:rsidRPr="00D229D6" w:rsidRDefault="006D6229" w:rsidP="006D6229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p w:rsidR="006741A0" w:rsidRDefault="006741A0">
      <w:bookmarkStart w:id="0" w:name="_GoBack"/>
      <w:bookmarkEnd w:id="0"/>
    </w:p>
    <w:sectPr w:rsidR="0067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29"/>
    <w:rsid w:val="00475F12"/>
    <w:rsid w:val="006741A0"/>
    <w:rsid w:val="006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C9763-1121-43B3-9C95-688F97C1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2023-10-18T06:14:00Z</dcterms:created>
  <dcterms:modified xsi:type="dcterms:W3CDTF">2023-10-18T06:17:00Z</dcterms:modified>
</cp:coreProperties>
</file>