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7C3" w:rsidRDefault="001D37C3" w:rsidP="001D37C3">
      <w:pPr>
        <w:jc w:val="center"/>
        <w:rPr>
          <w:b/>
        </w:rPr>
      </w:pPr>
      <w:r>
        <w:rPr>
          <w:b/>
        </w:rPr>
        <w:t>2023</w:t>
      </w:r>
      <w:r w:rsidR="00581A8A">
        <w:rPr>
          <w:b/>
        </w:rPr>
        <w:t xml:space="preserve"> </w:t>
      </w:r>
      <w:r>
        <w:rPr>
          <w:b/>
        </w:rPr>
        <w:t xml:space="preserve">- </w:t>
      </w:r>
      <w:r w:rsidRPr="001D37C3">
        <w:rPr>
          <w:b/>
        </w:rPr>
        <w:t xml:space="preserve">2024 EĞİTİM YILI </w:t>
      </w:r>
      <w:r w:rsidR="00581A8A">
        <w:rPr>
          <w:b/>
        </w:rPr>
        <w:t>2.</w:t>
      </w:r>
      <w:r w:rsidR="00581A8A" w:rsidRPr="001D37C3">
        <w:rPr>
          <w:b/>
        </w:rPr>
        <w:t xml:space="preserve">DÖNEM </w:t>
      </w:r>
      <w:r w:rsidR="00581A8A">
        <w:rPr>
          <w:b/>
        </w:rPr>
        <w:t>DİN</w:t>
      </w:r>
      <w:r w:rsidR="00F220FE">
        <w:rPr>
          <w:b/>
        </w:rPr>
        <w:t xml:space="preserve"> KÜLTÜRÜ VE AHLAK BİLGİSİ</w:t>
      </w:r>
      <w:r w:rsidR="00E360D5">
        <w:rPr>
          <w:b/>
        </w:rPr>
        <w:t xml:space="preserve"> DERSİ</w:t>
      </w:r>
    </w:p>
    <w:p w:rsidR="001D37C3" w:rsidRDefault="001D37C3" w:rsidP="001D37C3">
      <w:pPr>
        <w:jc w:val="center"/>
        <w:rPr>
          <w:b/>
        </w:rPr>
      </w:pPr>
      <w:r>
        <w:rPr>
          <w:b/>
        </w:rPr>
        <w:t xml:space="preserve"> </w:t>
      </w:r>
      <w:r w:rsidR="00D73881">
        <w:rPr>
          <w:b/>
        </w:rPr>
        <w:t>2</w:t>
      </w:r>
      <w:r w:rsidRPr="001D37C3">
        <w:rPr>
          <w:b/>
        </w:rPr>
        <w:t xml:space="preserve">. ORTAK YAZILI SINAV SENARYO </w:t>
      </w:r>
      <w:r w:rsidR="00F220FE">
        <w:rPr>
          <w:b/>
        </w:rPr>
        <w:t>TABLOSU</w:t>
      </w:r>
      <w:r w:rsidR="00270584">
        <w:rPr>
          <w:b/>
        </w:rPr>
        <w:t xml:space="preserve"> </w:t>
      </w:r>
      <w:r w:rsidR="00F220FE">
        <w:rPr>
          <w:b/>
        </w:rPr>
        <w:t>(</w:t>
      </w:r>
      <w:r w:rsidR="00D73881">
        <w:rPr>
          <w:b/>
        </w:rPr>
        <w:t>2</w:t>
      </w:r>
      <w:r w:rsidR="00F220FE">
        <w:rPr>
          <w:b/>
        </w:rPr>
        <w:t>.SENARYO)</w:t>
      </w:r>
      <w:r w:rsidRPr="001D37C3">
        <w:rPr>
          <w:b/>
        </w:rPr>
        <w:t xml:space="preserve"> </w:t>
      </w:r>
    </w:p>
    <w:tbl>
      <w:tblPr>
        <w:tblpPr w:leftFromText="141" w:rightFromText="141" w:vertAnchor="text" w:horzAnchor="margin" w:tblpXSpec="center" w:tblpY="152"/>
        <w:tblW w:w="85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2"/>
        <w:gridCol w:w="1368"/>
      </w:tblGrid>
      <w:tr w:rsidR="000C6497" w:rsidRPr="00270584" w:rsidTr="000C6497">
        <w:trPr>
          <w:trHeight w:val="943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97" w:rsidRPr="00270584" w:rsidRDefault="000C6497" w:rsidP="000C64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27058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KAZANIMLAR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97" w:rsidRPr="00270584" w:rsidRDefault="000C6497" w:rsidP="000C64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27058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Soru Sayısı </w:t>
            </w:r>
          </w:p>
        </w:tc>
      </w:tr>
      <w:tr w:rsidR="000D24DA" w:rsidRPr="00270584" w:rsidTr="00D73881">
        <w:trPr>
          <w:trHeight w:val="449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4DA" w:rsidRDefault="00D73881" w:rsidP="000D24DA">
            <w:pPr>
              <w:rPr>
                <w:color w:val="000000"/>
              </w:rPr>
            </w:pPr>
            <w:r>
              <w:rPr>
                <w:color w:val="000000"/>
              </w:rPr>
              <w:t>6.3.3.Zararlı alışkanlıklar</w:t>
            </w:r>
            <w:r>
              <w:rPr>
                <w:color w:val="000000"/>
              </w:rPr>
              <w:t>dan korunma yollarını tartışır.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4DA" w:rsidRPr="00270584" w:rsidRDefault="00D73881" w:rsidP="000D24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D73881" w:rsidRPr="00270584" w:rsidTr="00AA74C7">
        <w:trPr>
          <w:trHeight w:val="206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81" w:rsidRDefault="00D73881" w:rsidP="00D73881">
            <w:pPr>
              <w:rPr>
                <w:color w:val="000000"/>
              </w:rPr>
            </w:pPr>
            <w:r>
              <w:rPr>
                <w:color w:val="000000"/>
              </w:rPr>
              <w:t>6.4.1. Hz. Muhammed’in (</w:t>
            </w:r>
            <w:proofErr w:type="spellStart"/>
            <w:r>
              <w:rPr>
                <w:color w:val="000000"/>
              </w:rPr>
              <w:t>s.a.v</w:t>
            </w:r>
            <w:proofErr w:type="spellEnd"/>
            <w:r>
              <w:rPr>
                <w:color w:val="000000"/>
              </w:rPr>
              <w:t>.) davetinin Mekke Dönemini değerlendirir.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81" w:rsidRPr="00270584" w:rsidRDefault="00D73881" w:rsidP="00D738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D73881" w:rsidRPr="00270584" w:rsidTr="00AA74C7">
        <w:trPr>
          <w:trHeight w:val="206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81" w:rsidRDefault="00D73881" w:rsidP="00D73881">
            <w:pPr>
              <w:rPr>
                <w:color w:val="000000"/>
              </w:rPr>
            </w:pPr>
            <w:r>
              <w:rPr>
                <w:color w:val="000000"/>
              </w:rPr>
              <w:t>6.4.2. Medine’ye hicretin sebep ve sonuçlarını irdeler.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81" w:rsidRPr="00270584" w:rsidRDefault="00D73881" w:rsidP="00D738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D73881" w:rsidRPr="00270584" w:rsidTr="00AA74C7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81" w:rsidRDefault="00D73881" w:rsidP="00D73881">
            <w:pPr>
              <w:rPr>
                <w:color w:val="000000"/>
              </w:rPr>
            </w:pPr>
            <w:r>
              <w:rPr>
                <w:color w:val="000000"/>
              </w:rPr>
              <w:t>6.4.3. Hz. Muhammed’in (</w:t>
            </w:r>
            <w:proofErr w:type="spellStart"/>
            <w:r>
              <w:rPr>
                <w:color w:val="000000"/>
              </w:rPr>
              <w:t>s.a.v</w:t>
            </w:r>
            <w:proofErr w:type="spellEnd"/>
            <w:r>
              <w:rPr>
                <w:color w:val="000000"/>
              </w:rPr>
              <w:t>.) davetinin Medine Dönemini değerlendirir.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81" w:rsidRPr="00270584" w:rsidRDefault="00D73881" w:rsidP="00D738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D73881" w:rsidRPr="00270584" w:rsidTr="00AA74C7">
        <w:trPr>
          <w:trHeight w:val="314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81" w:rsidRDefault="00D73881" w:rsidP="00D73881">
            <w:pPr>
              <w:rPr>
                <w:color w:val="000000"/>
              </w:rPr>
            </w:pPr>
            <w:r>
              <w:rPr>
                <w:color w:val="000000"/>
              </w:rPr>
              <w:t xml:space="preserve">6.4.4. </w:t>
            </w:r>
            <w:proofErr w:type="spellStart"/>
            <w:r>
              <w:rPr>
                <w:color w:val="000000"/>
              </w:rPr>
              <w:t>Nasr</w:t>
            </w:r>
            <w:proofErr w:type="spellEnd"/>
            <w:r>
              <w:rPr>
                <w:color w:val="000000"/>
              </w:rPr>
              <w:t xml:space="preserve"> suresini okur, anlamını söyler.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81" w:rsidRPr="00270584" w:rsidRDefault="00D73881" w:rsidP="00D738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D73881" w:rsidRPr="00270584" w:rsidTr="006A1C03">
        <w:trPr>
          <w:trHeight w:val="314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81" w:rsidRDefault="00D73881" w:rsidP="00D73881">
            <w:pPr>
              <w:rPr>
                <w:color w:val="000000"/>
              </w:rPr>
            </w:pPr>
            <w:r>
              <w:rPr>
                <w:color w:val="000000"/>
              </w:rPr>
              <w:t>6.5.1. Toplumumuzu birleştiren temel değerleri fark eder.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81" w:rsidRPr="00270584" w:rsidRDefault="00D73881" w:rsidP="00D738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D73881" w:rsidRPr="00270584" w:rsidTr="006A1C03">
        <w:trPr>
          <w:trHeight w:val="314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881" w:rsidRDefault="00D73881" w:rsidP="00D73881">
            <w:pPr>
              <w:rPr>
                <w:color w:val="000000"/>
              </w:rPr>
            </w:pPr>
            <w:r>
              <w:rPr>
                <w:color w:val="000000"/>
              </w:rPr>
              <w:t>6.5.2. Dinî bayramların ve önemli gün ve gecelerin toplumsal bütünleşmeye olan katkısını yorumlar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881" w:rsidRPr="00270584" w:rsidRDefault="00D73881" w:rsidP="00D7388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</w:tbl>
    <w:p w:rsidR="001D37C3" w:rsidRDefault="001D37C3" w:rsidP="001D37C3">
      <w:pPr>
        <w:jc w:val="center"/>
        <w:rPr>
          <w:b/>
        </w:rPr>
      </w:pPr>
      <w:bookmarkStart w:id="0" w:name="_GoBack"/>
      <w:bookmarkEnd w:id="0"/>
    </w:p>
    <w:p w:rsidR="001D37C3" w:rsidRDefault="001D37C3" w:rsidP="001D37C3">
      <w:pPr>
        <w:jc w:val="center"/>
        <w:rPr>
          <w:b/>
        </w:rPr>
      </w:pPr>
    </w:p>
    <w:p w:rsidR="001D37C3" w:rsidRDefault="001D37C3" w:rsidP="001D37C3">
      <w:pPr>
        <w:jc w:val="center"/>
        <w:rPr>
          <w:b/>
        </w:rPr>
      </w:pPr>
    </w:p>
    <w:p w:rsidR="001D37C3" w:rsidRPr="001D37C3" w:rsidRDefault="001D37C3" w:rsidP="001D37C3">
      <w:pPr>
        <w:jc w:val="center"/>
        <w:rPr>
          <w:b/>
        </w:rPr>
      </w:pPr>
    </w:p>
    <w:sectPr w:rsidR="001D37C3" w:rsidRPr="001D37C3" w:rsidSect="001D37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D2"/>
    <w:rsid w:val="000C6497"/>
    <w:rsid w:val="000D24DA"/>
    <w:rsid w:val="001D37C3"/>
    <w:rsid w:val="00270584"/>
    <w:rsid w:val="00581A8A"/>
    <w:rsid w:val="005C7496"/>
    <w:rsid w:val="008B0222"/>
    <w:rsid w:val="00BE1FBB"/>
    <w:rsid w:val="00D73881"/>
    <w:rsid w:val="00D77DD2"/>
    <w:rsid w:val="00D92C05"/>
    <w:rsid w:val="00E360D5"/>
    <w:rsid w:val="00F2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69AEF-E803-4A7D-B09D-CA61851F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3666-CEAF-449C-A51B-B37F1666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8</cp:revision>
  <dcterms:created xsi:type="dcterms:W3CDTF">2023-10-17T11:06:00Z</dcterms:created>
  <dcterms:modified xsi:type="dcterms:W3CDTF">2024-05-07T09:45:00Z</dcterms:modified>
</cp:coreProperties>
</file>